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B" w:rsidRPr="007616F6" w:rsidRDefault="007616F6" w:rsidP="00312D9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2D9B" w:rsidRPr="007616F6">
        <w:rPr>
          <w:b/>
          <w:sz w:val="28"/>
          <w:szCs w:val="28"/>
        </w:rPr>
        <w:t>тчет</w:t>
      </w:r>
    </w:p>
    <w:p w:rsidR="007616F6" w:rsidRPr="007616F6" w:rsidRDefault="00312D9B" w:rsidP="007616F6">
      <w:pPr>
        <w:pStyle w:val="ConsPlusNormal"/>
        <w:jc w:val="center"/>
        <w:rPr>
          <w:b/>
          <w:sz w:val="28"/>
          <w:szCs w:val="28"/>
        </w:rPr>
      </w:pPr>
      <w:r w:rsidRPr="007616F6">
        <w:rPr>
          <w:b/>
          <w:sz w:val="28"/>
          <w:szCs w:val="28"/>
        </w:rPr>
        <w:t>о реализации муниципальной программы</w:t>
      </w:r>
      <w:r w:rsidR="007616F6">
        <w:rPr>
          <w:b/>
          <w:sz w:val="28"/>
          <w:szCs w:val="28"/>
        </w:rPr>
        <w:t xml:space="preserve"> </w:t>
      </w:r>
    </w:p>
    <w:p w:rsidR="00312D9B" w:rsidRDefault="00312D9B" w:rsidP="00312D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2889"/>
        <w:gridCol w:w="2268"/>
        <w:gridCol w:w="2076"/>
        <w:gridCol w:w="2767"/>
        <w:gridCol w:w="2076"/>
      </w:tblGrid>
      <w:tr w:rsidR="00312D9B" w:rsidTr="007616F6">
        <w:trPr>
          <w:trHeight w:val="1081"/>
        </w:trPr>
        <w:tc>
          <w:tcPr>
            <w:tcW w:w="2560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Наименование Программы/наименование мероприятия</w:t>
            </w:r>
          </w:p>
        </w:tc>
        <w:tc>
          <w:tcPr>
            <w:tcW w:w="2889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Предусмотрено в бюджете, тыс. руб.</w:t>
            </w:r>
          </w:p>
        </w:tc>
        <w:tc>
          <w:tcPr>
            <w:tcW w:w="2268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Освоено средств, тыс. руб.</w:t>
            </w:r>
          </w:p>
        </w:tc>
        <w:tc>
          <w:tcPr>
            <w:tcW w:w="2076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2767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 xml:space="preserve">Оценка достигнутых критериев </w:t>
            </w:r>
            <w:hyperlink w:anchor="P149" w:history="1">
              <w:r>
                <w:rPr>
                  <w:color w:val="0000FF"/>
                </w:rPr>
                <w:t>п. 4.5</w:t>
              </w:r>
            </w:hyperlink>
            <w:r>
              <w:t xml:space="preserve"> Порядка</w:t>
            </w:r>
          </w:p>
        </w:tc>
        <w:tc>
          <w:tcPr>
            <w:tcW w:w="2076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2D9B" w:rsidTr="007616F6">
        <w:trPr>
          <w:trHeight w:val="551"/>
        </w:trPr>
        <w:tc>
          <w:tcPr>
            <w:tcW w:w="2560" w:type="dxa"/>
            <w:vAlign w:val="center"/>
          </w:tcPr>
          <w:p w:rsidR="00312D9B" w:rsidRPr="007616F6" w:rsidRDefault="007616F6" w:rsidP="00896892">
            <w:pPr>
              <w:pStyle w:val="ConsPlusNormal"/>
              <w:jc w:val="center"/>
            </w:pPr>
            <w:r w:rsidRPr="007616F6">
              <w:rPr>
                <w:sz w:val="28"/>
                <w:szCs w:val="28"/>
              </w:rPr>
              <w:t>«Оказание содействия в организации охраны общественного порядка и безопасности жизн</w:t>
            </w:r>
            <w:r w:rsidR="00896892">
              <w:rPr>
                <w:sz w:val="28"/>
                <w:szCs w:val="28"/>
              </w:rPr>
              <w:t>е</w:t>
            </w:r>
            <w:r w:rsidRPr="007616F6">
              <w:rPr>
                <w:sz w:val="28"/>
                <w:szCs w:val="28"/>
              </w:rPr>
              <w:t>деятельности на территории муниципального образования «Мелекесский район» Ульяновской области на 2017-2021 годы»</w:t>
            </w:r>
          </w:p>
        </w:tc>
        <w:tc>
          <w:tcPr>
            <w:tcW w:w="2889" w:type="dxa"/>
            <w:vAlign w:val="center"/>
          </w:tcPr>
          <w:p w:rsidR="00312D9B" w:rsidRDefault="00463DAF" w:rsidP="007616F6">
            <w:pPr>
              <w:pStyle w:val="ConsPlusNormal"/>
              <w:jc w:val="center"/>
            </w:pPr>
            <w:r>
              <w:t>1586,0</w:t>
            </w:r>
            <w:r w:rsidR="007616F6">
              <w:t xml:space="preserve"> тыс. руб.</w:t>
            </w:r>
          </w:p>
        </w:tc>
        <w:tc>
          <w:tcPr>
            <w:tcW w:w="2268" w:type="dxa"/>
            <w:vAlign w:val="center"/>
          </w:tcPr>
          <w:p w:rsidR="00312D9B" w:rsidRDefault="00463DAF" w:rsidP="007616F6">
            <w:pPr>
              <w:pStyle w:val="ConsPlusNormal"/>
              <w:jc w:val="center"/>
            </w:pPr>
            <w:r>
              <w:t>1432,6</w:t>
            </w:r>
          </w:p>
        </w:tc>
        <w:tc>
          <w:tcPr>
            <w:tcW w:w="2076" w:type="dxa"/>
            <w:vAlign w:val="center"/>
          </w:tcPr>
          <w:p w:rsidR="00312D9B" w:rsidRDefault="00463DAF" w:rsidP="007616F6">
            <w:pPr>
              <w:pStyle w:val="ConsPlusNormal"/>
              <w:jc w:val="center"/>
            </w:pPr>
            <w:r>
              <w:t>90,33</w:t>
            </w:r>
          </w:p>
        </w:tc>
        <w:tc>
          <w:tcPr>
            <w:tcW w:w="2767" w:type="dxa"/>
            <w:vAlign w:val="center"/>
          </w:tcPr>
          <w:p w:rsidR="00312D9B" w:rsidRDefault="000B3816" w:rsidP="000B3816">
            <w:pPr>
              <w:pStyle w:val="ConsPlusNormal"/>
              <w:jc w:val="center"/>
            </w:pPr>
            <w:r>
              <w:t xml:space="preserve">На </w:t>
            </w:r>
            <w:r w:rsidRPr="000B3816">
              <w:t xml:space="preserve">основе полученного </w:t>
            </w:r>
            <w:r>
              <w:t xml:space="preserve">расчета </w:t>
            </w:r>
            <w:r w:rsidRPr="000B3816">
              <w:t xml:space="preserve">значения оценки эффективности </w:t>
            </w:r>
            <w:proofErr w:type="gramStart"/>
            <w:r>
              <w:t>-</w:t>
            </w:r>
            <w:r w:rsidRPr="000B3816">
              <w:t>р</w:t>
            </w:r>
            <w:proofErr w:type="gramEnd"/>
            <w:r w:rsidRPr="000B3816">
              <w:t xml:space="preserve">еализации </w:t>
            </w:r>
            <w:r>
              <w:t>муниципальной п</w:t>
            </w:r>
            <w:r w:rsidRPr="000B3816">
              <w:t>рограммы</w:t>
            </w:r>
            <w:r>
              <w:t xml:space="preserve">  </w:t>
            </w:r>
            <w:r w:rsidRPr="000B3816"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 на 2017-2021 годы»</w:t>
            </w:r>
            <w:r>
              <w:t xml:space="preserve"> признана эффективной</w:t>
            </w:r>
          </w:p>
        </w:tc>
        <w:tc>
          <w:tcPr>
            <w:tcW w:w="2076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</w:p>
        </w:tc>
      </w:tr>
    </w:tbl>
    <w:p w:rsidR="00312D9B" w:rsidRDefault="00312D9B" w:rsidP="00312D9B">
      <w:pPr>
        <w:pStyle w:val="ConsPlusNormal"/>
        <w:ind w:firstLine="540"/>
        <w:jc w:val="both"/>
      </w:pPr>
    </w:p>
    <w:p w:rsidR="00312D9B" w:rsidRDefault="00312D9B" w:rsidP="00312D9B">
      <w:pPr>
        <w:pStyle w:val="ConsPlusNormal"/>
        <w:ind w:firstLine="540"/>
        <w:jc w:val="both"/>
      </w:pPr>
    </w:p>
    <w:p w:rsidR="00312D9B" w:rsidRDefault="00312D9B" w:rsidP="00312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B8E" w:rsidRDefault="006D4B8E"/>
    <w:p w:rsidR="007E60B7" w:rsidRDefault="007E60B7"/>
    <w:p w:rsidR="007E60B7" w:rsidRDefault="007E60B7"/>
    <w:p w:rsidR="007E60B7" w:rsidRDefault="007E60B7">
      <w:pPr>
        <w:sectPr w:rsidR="007E60B7" w:rsidSect="00312D9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E60B7" w:rsidRDefault="007E60B7" w:rsidP="007E60B7">
      <w:pPr>
        <w:pStyle w:val="ConsPlus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p w:rsidR="007E60B7" w:rsidRDefault="007E60B7" w:rsidP="007E60B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E60B7" w:rsidRDefault="007E60B7" w:rsidP="007E60B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оценке значений индикаторов муниципальной программы</w:t>
      </w:r>
    </w:p>
    <w:p w:rsidR="007E60B7" w:rsidRPr="00DA04A1" w:rsidRDefault="007E60B7" w:rsidP="007E60B7">
      <w:pPr>
        <w:pStyle w:val="ConsPlusNormal"/>
        <w:jc w:val="center"/>
        <w:rPr>
          <w:sz w:val="28"/>
          <w:szCs w:val="28"/>
        </w:rPr>
      </w:pPr>
      <w:r w:rsidRPr="00DA04A1">
        <w:rPr>
          <w:sz w:val="28"/>
          <w:szCs w:val="28"/>
          <w:u w:val="single"/>
        </w:rPr>
        <w:t>«Оказание содействия в организации охраны общественного порядка и безопасности жизн</w:t>
      </w:r>
      <w:r w:rsidR="00A24AF7">
        <w:rPr>
          <w:sz w:val="28"/>
          <w:szCs w:val="28"/>
          <w:u w:val="single"/>
        </w:rPr>
        <w:t>е</w:t>
      </w:r>
      <w:r w:rsidRPr="00DA04A1">
        <w:rPr>
          <w:sz w:val="28"/>
          <w:szCs w:val="28"/>
          <w:u w:val="single"/>
        </w:rPr>
        <w:t>деятельности на территории муниципального образования «Мелекесский район» Ульяновской области на 2017-2021 годы»</w:t>
      </w:r>
      <w:r w:rsidRPr="00DA04A1">
        <w:rPr>
          <w:sz w:val="28"/>
          <w:szCs w:val="28"/>
        </w:rPr>
        <w:t xml:space="preserve"> </w:t>
      </w:r>
      <w:r w:rsidRPr="00DA04A1">
        <w:t>(наименование муниципальной программы)</w:t>
      </w:r>
    </w:p>
    <w:p w:rsidR="007E60B7" w:rsidRPr="00DA04A1" w:rsidRDefault="007E60B7" w:rsidP="007E60B7">
      <w:pPr>
        <w:pStyle w:val="ConsPlusNormal"/>
        <w:jc w:val="center"/>
        <w:rPr>
          <w:sz w:val="28"/>
          <w:szCs w:val="28"/>
          <w:u w:val="single"/>
        </w:rPr>
      </w:pPr>
      <w:r w:rsidRPr="00DA04A1">
        <w:rPr>
          <w:sz w:val="28"/>
          <w:szCs w:val="28"/>
          <w:u w:val="single"/>
        </w:rPr>
        <w:t xml:space="preserve">за </w:t>
      </w:r>
      <w:r w:rsidR="009A4B34">
        <w:rPr>
          <w:sz w:val="28"/>
          <w:szCs w:val="28"/>
          <w:u w:val="single"/>
        </w:rPr>
        <w:t>2019</w:t>
      </w:r>
      <w:r w:rsidRPr="00DA04A1">
        <w:rPr>
          <w:sz w:val="28"/>
          <w:szCs w:val="28"/>
          <w:u w:val="single"/>
        </w:rPr>
        <w:t xml:space="preserve"> </w:t>
      </w:r>
      <w:r w:rsidR="009A4B34">
        <w:rPr>
          <w:sz w:val="28"/>
          <w:szCs w:val="28"/>
          <w:u w:val="single"/>
        </w:rPr>
        <w:t>год</w:t>
      </w:r>
    </w:p>
    <w:p w:rsidR="007E60B7" w:rsidRDefault="007E60B7" w:rsidP="007E60B7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(период)</w:t>
      </w: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709"/>
        <w:gridCol w:w="709"/>
        <w:gridCol w:w="708"/>
        <w:gridCol w:w="1698"/>
        <w:gridCol w:w="1275"/>
      </w:tblGrid>
      <w:tr w:rsidR="007E60B7" w:rsidTr="00A146F3">
        <w:trPr>
          <w:trHeight w:val="17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</w:pPr>
            <w:r>
              <w:rPr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Причины отклонения</w:t>
            </w:r>
          </w:p>
        </w:tc>
      </w:tr>
      <w:tr w:rsidR="007E60B7" w:rsidTr="00A146F3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B7" w:rsidRDefault="007E60B7" w:rsidP="00A146F3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B7" w:rsidRDefault="007E60B7" w:rsidP="00A146F3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A146F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A146F3">
            <w:pPr>
              <w:rPr>
                <w:sz w:val="28"/>
                <w:szCs w:val="28"/>
              </w:rPr>
            </w:pPr>
          </w:p>
        </w:tc>
      </w:tr>
      <w:tr w:rsidR="007E60B7" w:rsidTr="00A146F3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rPr>
                <w:szCs w:val="24"/>
              </w:rPr>
            </w:pPr>
            <w:r w:rsidRPr="00DA04A1">
              <w:rPr>
                <w:szCs w:val="24"/>
              </w:rPr>
              <w:t>Количество</w:t>
            </w:r>
            <w:r>
              <w:rPr>
                <w:szCs w:val="24"/>
              </w:rPr>
              <w:t xml:space="preserve"> выявленных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9A4B34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A24AF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E60B7" w:rsidTr="00A146F3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896892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463DAF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E60B7" w:rsidTr="00A146F3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Для профилактики террористических и экстремистских проявлений произвести монтаж систем видеонаблюдения в школьных и дошкольных учреждениях</w:t>
            </w:r>
            <w:proofErr w:type="gramStart"/>
            <w:r>
              <w:rPr>
                <w:szCs w:val="24"/>
              </w:rPr>
              <w:t xml:space="preserve"> (/%)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9A4B34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52,5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9A4B34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E60B7" w:rsidTr="00A146F3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Обеспечение  средствами индивидуальной защиты личный состав НФГО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2414E5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2414E5" w:rsidP="00A146F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A146F3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7E60B7" w:rsidRDefault="007E60B7" w:rsidP="007E60B7">
      <w:pPr>
        <w:ind w:firstLine="708"/>
        <w:jc w:val="both"/>
      </w:pPr>
    </w:p>
    <w:p w:rsidR="007E60B7" w:rsidRDefault="007E60B7" w:rsidP="007E60B7">
      <w:pPr>
        <w:jc w:val="center"/>
        <w:rPr>
          <w:sz w:val="28"/>
          <w:szCs w:val="28"/>
        </w:rPr>
      </w:pPr>
      <w:r w:rsidRPr="002C0F5C">
        <w:rPr>
          <w:sz w:val="28"/>
          <w:szCs w:val="28"/>
        </w:rPr>
        <w:t>Оценка</w:t>
      </w:r>
    </w:p>
    <w:p w:rsidR="007E60B7" w:rsidRDefault="007E60B7" w:rsidP="007E6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Pr="0058580A">
        <w:rPr>
          <w:sz w:val="28"/>
          <w:szCs w:val="28"/>
        </w:rPr>
        <w:t>муниципальной программы «Оказание содействия в организации охраны общественного порядка безопасности жизн</w:t>
      </w:r>
      <w:r w:rsidR="00AA3379">
        <w:rPr>
          <w:sz w:val="28"/>
          <w:szCs w:val="28"/>
        </w:rPr>
        <w:t>е</w:t>
      </w:r>
      <w:r w:rsidRPr="0058580A">
        <w:rPr>
          <w:sz w:val="28"/>
          <w:szCs w:val="28"/>
        </w:rPr>
        <w:t>деятельности на территории муниципального образования «Мелекесский район» Ульяновской области на 2017-2021 годы»</w:t>
      </w:r>
    </w:p>
    <w:p w:rsidR="007E60B7" w:rsidRDefault="009A4B34" w:rsidP="007E60B7">
      <w:pPr>
        <w:jc w:val="center"/>
        <w:rPr>
          <w:sz w:val="28"/>
          <w:szCs w:val="28"/>
        </w:rPr>
      </w:pPr>
      <w:r w:rsidRPr="009A4B34">
        <w:rPr>
          <w:sz w:val="28"/>
          <w:szCs w:val="28"/>
        </w:rPr>
        <w:t>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60B7" w:rsidTr="00A146F3">
        <w:tc>
          <w:tcPr>
            <w:tcW w:w="2392" w:type="dxa"/>
          </w:tcPr>
          <w:p w:rsidR="007E60B7" w:rsidRDefault="007E60B7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393" w:type="dxa"/>
          </w:tcPr>
          <w:p w:rsidR="007E60B7" w:rsidRDefault="007E60B7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7E60B7" w:rsidRDefault="007E60B7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  <w:p w:rsidR="007E60B7" w:rsidRDefault="007E60B7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DAF">
              <w:rPr>
                <w:sz w:val="28"/>
                <w:szCs w:val="28"/>
              </w:rPr>
              <w:t>019 год</w:t>
            </w:r>
          </w:p>
        </w:tc>
        <w:tc>
          <w:tcPr>
            <w:tcW w:w="2393" w:type="dxa"/>
          </w:tcPr>
          <w:p w:rsidR="007E60B7" w:rsidRDefault="007E60B7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7E60B7" w:rsidRDefault="007E60B7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</w:tr>
      <w:tr w:rsidR="007E60B7" w:rsidTr="00A146F3">
        <w:tc>
          <w:tcPr>
            <w:tcW w:w="2392" w:type="dxa"/>
          </w:tcPr>
          <w:p w:rsidR="007E60B7" w:rsidRDefault="00463DAF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1586,0</w:t>
            </w:r>
          </w:p>
        </w:tc>
        <w:tc>
          <w:tcPr>
            <w:tcW w:w="2393" w:type="dxa"/>
          </w:tcPr>
          <w:p w:rsidR="007E60B7" w:rsidRDefault="00463DAF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1586,0</w:t>
            </w:r>
          </w:p>
        </w:tc>
        <w:tc>
          <w:tcPr>
            <w:tcW w:w="2393" w:type="dxa"/>
          </w:tcPr>
          <w:p w:rsidR="007E60B7" w:rsidRDefault="00463DAF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1432,6</w:t>
            </w:r>
          </w:p>
        </w:tc>
        <w:tc>
          <w:tcPr>
            <w:tcW w:w="2393" w:type="dxa"/>
          </w:tcPr>
          <w:p w:rsidR="007E60B7" w:rsidRDefault="00463DAF" w:rsidP="00A1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90,33</w:t>
            </w:r>
          </w:p>
        </w:tc>
      </w:tr>
    </w:tbl>
    <w:p w:rsidR="00E554EA" w:rsidRDefault="00E554EA" w:rsidP="00E554EA"/>
    <w:p w:rsidR="00E554EA" w:rsidRDefault="00E554EA" w:rsidP="00592EFF">
      <w:pPr>
        <w:ind w:firstLine="708"/>
        <w:jc w:val="both"/>
      </w:pPr>
      <w:bookmarkStart w:id="0" w:name="_GoBack"/>
      <w:r w:rsidRPr="00E554EA">
        <w:t>На 31 декабря 2019 года в бюджете МО «Мелекесский район» освоение финансовых средств по муниципальной программе «</w:t>
      </w:r>
      <w:r w:rsidRPr="00592EFF">
        <w:rPr>
          <w:bCs/>
        </w:rPr>
        <w:t xml:space="preserve">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 на 2017-2021 годы» </w:t>
      </w:r>
      <w:r w:rsidRPr="00592EFF">
        <w:t xml:space="preserve"> составляет 90,33%. </w:t>
      </w:r>
    </w:p>
    <w:p w:rsidR="00592EFF" w:rsidRPr="00592EFF" w:rsidRDefault="00592EFF" w:rsidP="00592EFF">
      <w:pPr>
        <w:jc w:val="both"/>
      </w:pPr>
      <w:r w:rsidRPr="00592EFF">
        <w:t>Общий  интегрированный  процент выполнения мероприятий  программы – 106,25 %.</w:t>
      </w:r>
    </w:p>
    <w:p w:rsidR="00592EFF" w:rsidRPr="00592EFF" w:rsidRDefault="00592EFF" w:rsidP="00592EFF">
      <w:pPr>
        <w:ind w:firstLine="708"/>
        <w:jc w:val="both"/>
      </w:pPr>
      <w:r w:rsidRPr="00592EFF">
        <w:t xml:space="preserve">   Фактические значения целевых индикаторов и показателей Программы за отчетный период определено путем мониторинга, включающего в себя сбор и анализ информации о выполнении плановых значений целевых индикаторов и показателей.</w:t>
      </w:r>
    </w:p>
    <w:p w:rsidR="00592EFF" w:rsidRPr="00592EFF" w:rsidRDefault="00592EFF" w:rsidP="00592EFF">
      <w:pPr>
        <w:ind w:firstLine="708"/>
        <w:jc w:val="both"/>
      </w:pPr>
      <w:r w:rsidRPr="00592EFF">
        <w:t xml:space="preserve"> На основе полученного </w:t>
      </w:r>
      <w:proofErr w:type="gramStart"/>
      <w:r w:rsidRPr="00592EFF">
        <w:t>значения оценки эффективности реализации Программы</w:t>
      </w:r>
      <w:proofErr w:type="gramEnd"/>
      <w:r w:rsidRPr="00592EFF">
        <w:t xml:space="preserve"> делается следующий вывод:</w:t>
      </w:r>
    </w:p>
    <w:p w:rsidR="00592EFF" w:rsidRPr="00592EFF" w:rsidRDefault="00592EFF" w:rsidP="00592EFF">
      <w:pPr>
        <w:ind w:firstLine="708"/>
        <w:jc w:val="both"/>
      </w:pPr>
      <w:r>
        <w:t xml:space="preserve">  </w:t>
      </w:r>
      <w:r w:rsidRPr="00592EFF">
        <w:t xml:space="preserve"> - при значении  показателя по  выполнению программных мероприятий   по 12 мес. 2019 года   на уровне  «</w:t>
      </w:r>
      <w:r>
        <w:t>106,25</w:t>
      </w:r>
      <w:r w:rsidRPr="00592EFF">
        <w:t>%»,   реализация Программы признается эффективной.</w:t>
      </w:r>
    </w:p>
    <w:p w:rsidR="00592EFF" w:rsidRPr="00592EFF" w:rsidRDefault="00592EFF" w:rsidP="00592EFF">
      <w:pPr>
        <w:ind w:firstLine="708"/>
        <w:jc w:val="both"/>
      </w:pPr>
    </w:p>
    <w:p w:rsidR="00592EFF" w:rsidRPr="00592EFF" w:rsidRDefault="00592EFF" w:rsidP="00592EFF">
      <w:pPr>
        <w:ind w:firstLine="708"/>
        <w:jc w:val="both"/>
      </w:pPr>
    </w:p>
    <w:bookmarkEnd w:id="0"/>
    <w:p w:rsidR="007E60B7" w:rsidRDefault="007E60B7"/>
    <w:p w:rsidR="00E554EA" w:rsidRDefault="00E554EA"/>
    <w:p w:rsidR="00A146F3" w:rsidRDefault="00A146F3"/>
    <w:p w:rsidR="00A146F3" w:rsidRDefault="00A146F3"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начальника отдела по делам ГО, ЧС</w:t>
      </w:r>
    </w:p>
    <w:p w:rsidR="00A146F3" w:rsidRDefault="00A146F3">
      <w:r>
        <w:t xml:space="preserve">и взаимодействию </w:t>
      </w:r>
      <w:proofErr w:type="gramStart"/>
      <w:r>
        <w:t>с</w:t>
      </w:r>
      <w:proofErr w:type="gramEnd"/>
      <w:r>
        <w:t xml:space="preserve"> ПО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proofErr w:type="spellStart"/>
      <w:r>
        <w:t>А.В.Потемкин</w:t>
      </w:r>
      <w:proofErr w:type="spellEnd"/>
    </w:p>
    <w:sectPr w:rsidR="00A1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5"/>
    <w:rsid w:val="000B3816"/>
    <w:rsid w:val="001041EA"/>
    <w:rsid w:val="002414E5"/>
    <w:rsid w:val="00312D9B"/>
    <w:rsid w:val="00463DAF"/>
    <w:rsid w:val="004B47F1"/>
    <w:rsid w:val="00592EFF"/>
    <w:rsid w:val="006D4B8E"/>
    <w:rsid w:val="007616F6"/>
    <w:rsid w:val="007E60B7"/>
    <w:rsid w:val="00896892"/>
    <w:rsid w:val="0095582A"/>
    <w:rsid w:val="009A4B34"/>
    <w:rsid w:val="00A146F3"/>
    <w:rsid w:val="00A24AF7"/>
    <w:rsid w:val="00AA3379"/>
    <w:rsid w:val="00C752B5"/>
    <w:rsid w:val="00E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E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E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3</cp:revision>
  <cp:lastPrinted>2020-02-17T13:02:00Z</cp:lastPrinted>
  <dcterms:created xsi:type="dcterms:W3CDTF">2020-02-17T10:49:00Z</dcterms:created>
  <dcterms:modified xsi:type="dcterms:W3CDTF">2020-02-17T13:02:00Z</dcterms:modified>
</cp:coreProperties>
</file>